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B45164" w:rsidTr="00C61237">
        <w:trPr>
          <w:cantSplit/>
          <w:trHeight w:val="615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5164" w:rsidRDefault="00B45164" w:rsidP="00B45164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 wp14:anchorId="5C1C5076" wp14:editId="45479556">
                  <wp:extent cx="800100" cy="695325"/>
                  <wp:effectExtent l="0" t="0" r="0" b="9525"/>
                  <wp:docPr id="1" name="Obraz 1" descr="C:\Documents and Settings\xxx\TEMP\pz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xx\TEMP\pz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B45164" w:rsidRDefault="00B45164" w:rsidP="00B45164">
            <w:pPr>
              <w:pStyle w:val="Nagwek1"/>
              <w:rPr>
                <w:color w:val="00FF00"/>
              </w:rPr>
            </w:pPr>
            <w:r>
              <w:rPr>
                <w:color w:val="00FF00"/>
              </w:rPr>
              <w:t>POLSKI  ZWIĄZEK  DZIAŁKOWCÓW</w:t>
            </w:r>
          </w:p>
        </w:tc>
      </w:tr>
      <w:tr w:rsidR="00B45164" w:rsidTr="00C61237">
        <w:trPr>
          <w:cantSplit/>
          <w:trHeight w:val="48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164" w:rsidRDefault="00B45164" w:rsidP="00B45164">
            <w:pPr>
              <w:overflowPunct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B45164" w:rsidRDefault="00B45164" w:rsidP="00B45164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00FF00"/>
                <w:sz w:val="48"/>
              </w:rPr>
            </w:pPr>
            <w:r>
              <w:rPr>
                <w:color w:val="00FF00"/>
                <w:sz w:val="48"/>
                <w:szCs w:val="52"/>
              </w:rPr>
              <w:t xml:space="preserve">OKRĘGOWY ZARZĄD MAZOWIECKI </w:t>
            </w:r>
          </w:p>
        </w:tc>
      </w:tr>
    </w:tbl>
    <w:p w:rsidR="00B45164" w:rsidRPr="00446104" w:rsidRDefault="00B45164" w:rsidP="00B45164">
      <w:pPr>
        <w:pStyle w:val="Legenda"/>
        <w:rPr>
          <w:szCs w:val="22"/>
        </w:rPr>
      </w:pPr>
      <w:r w:rsidRPr="00446104">
        <w:rPr>
          <w:szCs w:val="22"/>
        </w:rPr>
        <w:t xml:space="preserve">REGON: 007015915-00024 </w:t>
      </w:r>
      <w:r w:rsidRPr="00446104">
        <w:rPr>
          <w:szCs w:val="22"/>
        </w:rPr>
        <w:tab/>
      </w:r>
      <w:r w:rsidRPr="00446104">
        <w:rPr>
          <w:szCs w:val="22"/>
        </w:rPr>
        <w:tab/>
      </w:r>
      <w:r w:rsidRPr="00446104">
        <w:rPr>
          <w:szCs w:val="22"/>
        </w:rPr>
        <w:tab/>
      </w:r>
      <w:r w:rsidRPr="00446104">
        <w:rPr>
          <w:szCs w:val="22"/>
        </w:rPr>
        <w:tab/>
      </w:r>
      <w:r w:rsidRPr="00446104">
        <w:rPr>
          <w:szCs w:val="22"/>
        </w:rPr>
        <w:tab/>
      </w:r>
      <w:r w:rsidRPr="00446104">
        <w:rPr>
          <w:szCs w:val="22"/>
        </w:rPr>
        <w:tab/>
        <w:t xml:space="preserve">ul. </w:t>
      </w:r>
      <w:r>
        <w:rPr>
          <w:szCs w:val="22"/>
        </w:rPr>
        <w:t>Żółkiewskiego 35D</w:t>
      </w:r>
    </w:p>
    <w:p w:rsidR="00B45164" w:rsidRPr="00446104" w:rsidRDefault="00B45164" w:rsidP="00B45164">
      <w:pPr>
        <w:overflowPunct w:val="0"/>
        <w:autoSpaceDE w:val="0"/>
        <w:autoSpaceDN w:val="0"/>
        <w:adjustRightInd w:val="0"/>
        <w:spacing w:after="0"/>
        <w:rPr>
          <w:b/>
          <w:bCs/>
        </w:rPr>
      </w:pPr>
      <w:r w:rsidRPr="00446104">
        <w:rPr>
          <w:b/>
          <w:bCs/>
        </w:rPr>
        <w:t xml:space="preserve">NIP:         526-176-24-50   </w:t>
      </w:r>
      <w:r w:rsidRPr="00446104">
        <w:rPr>
          <w:b/>
          <w:bCs/>
        </w:rPr>
        <w:tab/>
      </w:r>
      <w:r w:rsidRPr="00446104">
        <w:rPr>
          <w:b/>
          <w:bCs/>
        </w:rPr>
        <w:tab/>
      </w:r>
      <w:r w:rsidRPr="00446104">
        <w:rPr>
          <w:b/>
          <w:bCs/>
        </w:rPr>
        <w:tab/>
      </w:r>
      <w:r w:rsidRPr="00446104">
        <w:rPr>
          <w:b/>
          <w:bCs/>
        </w:rPr>
        <w:tab/>
      </w:r>
      <w:r w:rsidRPr="00446104">
        <w:rPr>
          <w:b/>
          <w:bCs/>
        </w:rPr>
        <w:tab/>
      </w:r>
      <w:r w:rsidRPr="00446104">
        <w:rPr>
          <w:b/>
          <w:bCs/>
        </w:rPr>
        <w:tab/>
      </w:r>
      <w:r>
        <w:rPr>
          <w:b/>
          <w:bCs/>
        </w:rPr>
        <w:t>04-305</w:t>
      </w:r>
      <w:r w:rsidRPr="00446104">
        <w:rPr>
          <w:b/>
          <w:bCs/>
        </w:rPr>
        <w:t xml:space="preserve"> Warszawa</w:t>
      </w:r>
    </w:p>
    <w:p w:rsidR="00B45164" w:rsidRPr="00446104" w:rsidRDefault="00B45164" w:rsidP="00B45164">
      <w:pPr>
        <w:overflowPunct w:val="0"/>
        <w:autoSpaceDE w:val="0"/>
        <w:autoSpaceDN w:val="0"/>
        <w:adjustRightInd w:val="0"/>
        <w:spacing w:after="0"/>
      </w:pPr>
      <w:r>
        <w:rPr>
          <w:b/>
          <w:bCs/>
        </w:rPr>
        <w:t>S</w:t>
      </w:r>
      <w:r w:rsidRPr="00446104">
        <w:rPr>
          <w:b/>
          <w:bCs/>
        </w:rPr>
        <w:t>ekretariat: tel./fax.  22 836 51 65</w:t>
      </w:r>
      <w:r>
        <w:rPr>
          <w:b/>
          <w:bCs/>
        </w:rPr>
        <w:t xml:space="preserve">                                                  </w:t>
      </w:r>
      <w:r w:rsidRPr="00446104">
        <w:rPr>
          <w:b/>
          <w:bCs/>
        </w:rPr>
        <w:t>Księgowość: tel./fax. 22 836 51 66</w:t>
      </w:r>
    </w:p>
    <w:p w:rsidR="00B45164" w:rsidRPr="006D3EA6" w:rsidRDefault="00B45164" w:rsidP="00B45164">
      <w:pPr>
        <w:overflowPunct w:val="0"/>
        <w:autoSpaceDE w:val="0"/>
        <w:autoSpaceDN w:val="0"/>
        <w:adjustRightInd w:val="0"/>
        <w:spacing w:after="0"/>
        <w:rPr>
          <w:b/>
          <w:bCs/>
          <w:lang w:val="en-US"/>
        </w:rPr>
      </w:pPr>
      <w:r w:rsidRPr="00446104">
        <w:tab/>
      </w:r>
      <w:r w:rsidRPr="00446104">
        <w:tab/>
      </w:r>
      <w:r w:rsidRPr="00446104">
        <w:tab/>
      </w:r>
      <w:r w:rsidRPr="00446104">
        <w:tab/>
      </w:r>
      <w:r w:rsidRPr="00446104">
        <w:tab/>
      </w:r>
      <w:r w:rsidRPr="00446104">
        <w:tab/>
      </w:r>
      <w:r w:rsidRPr="00446104">
        <w:tab/>
      </w:r>
      <w:r w:rsidRPr="00446104">
        <w:tab/>
      </w:r>
      <w:r w:rsidRPr="006D3EA6">
        <w:rPr>
          <w:b/>
          <w:bCs/>
          <w:lang w:val="en-US"/>
        </w:rPr>
        <w:t xml:space="preserve">e-mail: </w:t>
      </w:r>
      <w:hyperlink r:id="rId9" w:history="1">
        <w:r w:rsidRPr="006D3EA6">
          <w:rPr>
            <w:rStyle w:val="Hipercze"/>
            <w:b/>
            <w:bCs/>
            <w:lang w:val="en-US"/>
          </w:rPr>
          <w:t>mazowiecki@pzd.pl</w:t>
        </w:r>
      </w:hyperlink>
    </w:p>
    <w:p w:rsidR="00B45164" w:rsidRPr="00AD2282" w:rsidRDefault="00B45164" w:rsidP="00B45164">
      <w:pPr>
        <w:rPr>
          <w:rFonts w:ascii="Times New Roman" w:hAnsi="Times New Roman" w:cs="Times New Roman"/>
          <w:sz w:val="26"/>
          <w:szCs w:val="26"/>
        </w:rPr>
      </w:pPr>
      <w:r w:rsidRPr="006D3EA6">
        <w:rPr>
          <w:rFonts w:ascii="Times New Roman" w:hAnsi="Times New Roman" w:cs="Times New Roman"/>
          <w:sz w:val="26"/>
          <w:szCs w:val="26"/>
          <w:lang w:val="en-US"/>
        </w:rPr>
        <w:t xml:space="preserve">L.dz. </w:t>
      </w:r>
      <w:r w:rsidRPr="006D3EA6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    </w:t>
      </w:r>
      <w:r w:rsidRPr="00AD2282">
        <w:rPr>
          <w:rFonts w:ascii="Times New Roman" w:hAnsi="Times New Roman" w:cs="Times New Roman"/>
          <w:sz w:val="26"/>
          <w:szCs w:val="26"/>
        </w:rPr>
        <w:t>/RP-EŚ/2014</w:t>
      </w:r>
      <w:r w:rsidRPr="00AD2282">
        <w:rPr>
          <w:rFonts w:ascii="Times New Roman" w:hAnsi="Times New Roman" w:cs="Times New Roman"/>
          <w:sz w:val="26"/>
          <w:szCs w:val="26"/>
        </w:rPr>
        <w:tab/>
      </w:r>
      <w:r w:rsidRPr="00AD2282">
        <w:rPr>
          <w:rFonts w:ascii="Times New Roman" w:hAnsi="Times New Roman" w:cs="Times New Roman"/>
          <w:sz w:val="26"/>
          <w:szCs w:val="26"/>
        </w:rPr>
        <w:tab/>
      </w:r>
      <w:r w:rsidRPr="00AD2282">
        <w:rPr>
          <w:rFonts w:ascii="Times New Roman" w:hAnsi="Times New Roman" w:cs="Times New Roman"/>
          <w:sz w:val="26"/>
          <w:szCs w:val="26"/>
        </w:rPr>
        <w:tab/>
      </w:r>
      <w:r w:rsidRPr="00AD2282">
        <w:rPr>
          <w:rFonts w:ascii="Times New Roman" w:hAnsi="Times New Roman" w:cs="Times New Roman"/>
          <w:sz w:val="26"/>
          <w:szCs w:val="26"/>
        </w:rPr>
        <w:tab/>
      </w:r>
      <w:r w:rsidRPr="00AD2282">
        <w:rPr>
          <w:rFonts w:ascii="Times New Roman" w:hAnsi="Times New Roman" w:cs="Times New Roman"/>
          <w:sz w:val="26"/>
          <w:szCs w:val="26"/>
        </w:rPr>
        <w:tab/>
      </w:r>
      <w:r w:rsidRPr="00AD2282">
        <w:rPr>
          <w:rFonts w:ascii="Times New Roman" w:hAnsi="Times New Roman" w:cs="Times New Roman"/>
          <w:sz w:val="26"/>
          <w:szCs w:val="26"/>
        </w:rPr>
        <w:tab/>
      </w:r>
    </w:p>
    <w:p w:rsidR="00B45164" w:rsidRPr="00AD2282" w:rsidRDefault="00B45164" w:rsidP="00B45164">
      <w:pPr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 xml:space="preserve">Warszawa, </w:t>
      </w:r>
      <w:r w:rsidR="00AD2282">
        <w:rPr>
          <w:rFonts w:ascii="Times New Roman" w:hAnsi="Times New Roman" w:cs="Times New Roman"/>
          <w:sz w:val="26"/>
          <w:szCs w:val="26"/>
        </w:rPr>
        <w:t>2</w:t>
      </w:r>
      <w:r w:rsidR="00F200D4">
        <w:rPr>
          <w:rFonts w:ascii="Times New Roman" w:hAnsi="Times New Roman" w:cs="Times New Roman"/>
          <w:sz w:val="26"/>
          <w:szCs w:val="26"/>
        </w:rPr>
        <w:t>4</w:t>
      </w:r>
      <w:r w:rsidRPr="00AD2282">
        <w:rPr>
          <w:rFonts w:ascii="Times New Roman" w:hAnsi="Times New Roman" w:cs="Times New Roman"/>
          <w:sz w:val="26"/>
          <w:szCs w:val="26"/>
        </w:rPr>
        <w:t>.06.2014 r.</w:t>
      </w:r>
    </w:p>
    <w:p w:rsidR="00B45164" w:rsidRPr="00AD2282" w:rsidRDefault="00B45164" w:rsidP="00B45164">
      <w:pPr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B45164" w:rsidRPr="00AD2282" w:rsidRDefault="00B45164" w:rsidP="00B45164">
      <w:pPr>
        <w:ind w:left="4253" w:firstLine="708"/>
        <w:rPr>
          <w:rFonts w:ascii="Times New Roman" w:hAnsi="Times New Roman" w:cs="Times New Roman"/>
          <w:b/>
          <w:sz w:val="32"/>
          <w:szCs w:val="26"/>
        </w:rPr>
      </w:pPr>
      <w:proofErr w:type="spellStart"/>
      <w:r w:rsidRPr="00AD2282">
        <w:rPr>
          <w:rFonts w:ascii="Times New Roman" w:hAnsi="Times New Roman" w:cs="Times New Roman"/>
          <w:b/>
          <w:sz w:val="32"/>
          <w:szCs w:val="26"/>
        </w:rPr>
        <w:t>Sz.P</w:t>
      </w:r>
      <w:proofErr w:type="spellEnd"/>
      <w:r w:rsidRPr="00AD2282">
        <w:rPr>
          <w:rFonts w:ascii="Times New Roman" w:hAnsi="Times New Roman" w:cs="Times New Roman"/>
          <w:b/>
          <w:sz w:val="32"/>
          <w:szCs w:val="26"/>
        </w:rPr>
        <w:t>.</w:t>
      </w:r>
    </w:p>
    <w:p w:rsidR="00B45164" w:rsidRPr="00AD2282" w:rsidRDefault="00B45164" w:rsidP="00B45164">
      <w:pPr>
        <w:ind w:left="4253" w:firstLine="708"/>
        <w:rPr>
          <w:rFonts w:ascii="Times New Roman" w:hAnsi="Times New Roman" w:cs="Times New Roman"/>
          <w:b/>
          <w:sz w:val="32"/>
          <w:szCs w:val="26"/>
        </w:rPr>
      </w:pPr>
      <w:r w:rsidRPr="00AD2282">
        <w:rPr>
          <w:rFonts w:ascii="Times New Roman" w:hAnsi="Times New Roman" w:cs="Times New Roman"/>
          <w:b/>
          <w:sz w:val="32"/>
          <w:szCs w:val="26"/>
        </w:rPr>
        <w:t>Hanna Gronkiewicz – Waltz</w:t>
      </w:r>
    </w:p>
    <w:p w:rsidR="00B45164" w:rsidRPr="00AD2282" w:rsidRDefault="00B45164" w:rsidP="00B45164">
      <w:pPr>
        <w:ind w:left="4253" w:firstLine="708"/>
        <w:rPr>
          <w:rFonts w:ascii="Times New Roman" w:hAnsi="Times New Roman" w:cs="Times New Roman"/>
          <w:b/>
          <w:sz w:val="32"/>
          <w:szCs w:val="26"/>
        </w:rPr>
      </w:pPr>
      <w:r w:rsidRPr="00AD2282">
        <w:rPr>
          <w:rFonts w:ascii="Times New Roman" w:hAnsi="Times New Roman" w:cs="Times New Roman"/>
          <w:b/>
          <w:sz w:val="32"/>
          <w:szCs w:val="26"/>
        </w:rPr>
        <w:t>Prezydent m.st. Warszawy</w:t>
      </w:r>
    </w:p>
    <w:p w:rsidR="00B45164" w:rsidRPr="00AD2282" w:rsidRDefault="00B45164" w:rsidP="00B45164">
      <w:pPr>
        <w:rPr>
          <w:rFonts w:ascii="Times New Roman" w:hAnsi="Times New Roman" w:cs="Times New Roman"/>
          <w:sz w:val="26"/>
          <w:szCs w:val="26"/>
        </w:rPr>
      </w:pPr>
    </w:p>
    <w:p w:rsidR="00B45164" w:rsidRPr="00AD2282" w:rsidRDefault="00B45164" w:rsidP="009250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12AAF" w:rsidRPr="00AD2282" w:rsidRDefault="00512AAF" w:rsidP="00925084">
      <w:pPr>
        <w:jc w:val="both"/>
        <w:rPr>
          <w:rFonts w:ascii="Times New Roman" w:hAnsi="Times New Roman" w:cs="Times New Roman"/>
          <w:sz w:val="28"/>
          <w:szCs w:val="26"/>
        </w:rPr>
      </w:pPr>
      <w:r w:rsidRPr="00AD2282">
        <w:rPr>
          <w:rFonts w:ascii="Times New Roman" w:hAnsi="Times New Roman" w:cs="Times New Roman"/>
          <w:sz w:val="28"/>
          <w:szCs w:val="26"/>
        </w:rPr>
        <w:t>Szanowna Pani Prezydent,</w:t>
      </w:r>
    </w:p>
    <w:p w:rsidR="00274EB9" w:rsidRPr="00AD2282" w:rsidRDefault="00512AAF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>Okręgowy Zarząd Mazowiecki Polskiego Związku Działkowców obradujący w dniu 24 czerwca 2014r. przeanalizował dokładnie wszystki</w:t>
      </w:r>
      <w:r w:rsidR="00441CF7" w:rsidRPr="00AD2282">
        <w:rPr>
          <w:rFonts w:ascii="Times New Roman" w:hAnsi="Times New Roman" w:cs="Times New Roman"/>
          <w:sz w:val="26"/>
          <w:szCs w:val="26"/>
        </w:rPr>
        <w:t xml:space="preserve">e </w:t>
      </w:r>
      <w:r w:rsidRPr="00AD2282">
        <w:rPr>
          <w:rFonts w:ascii="Times New Roman" w:hAnsi="Times New Roman" w:cs="Times New Roman"/>
          <w:sz w:val="26"/>
          <w:szCs w:val="26"/>
        </w:rPr>
        <w:t>bieżąc</w:t>
      </w:r>
      <w:r w:rsidR="00441CF7" w:rsidRPr="00AD2282">
        <w:rPr>
          <w:rFonts w:ascii="Times New Roman" w:hAnsi="Times New Roman" w:cs="Times New Roman"/>
          <w:sz w:val="26"/>
          <w:szCs w:val="26"/>
        </w:rPr>
        <w:t>e</w:t>
      </w:r>
      <w:r w:rsidRPr="00AD2282">
        <w:rPr>
          <w:rFonts w:ascii="Times New Roman" w:hAnsi="Times New Roman" w:cs="Times New Roman"/>
          <w:sz w:val="26"/>
          <w:szCs w:val="26"/>
        </w:rPr>
        <w:t xml:space="preserve"> problem</w:t>
      </w:r>
      <w:r w:rsidR="00441CF7" w:rsidRPr="00AD2282">
        <w:rPr>
          <w:rFonts w:ascii="Times New Roman" w:hAnsi="Times New Roman" w:cs="Times New Roman"/>
          <w:sz w:val="26"/>
          <w:szCs w:val="26"/>
        </w:rPr>
        <w:t xml:space="preserve">y </w:t>
      </w:r>
      <w:r w:rsidRPr="00AD2282">
        <w:rPr>
          <w:rFonts w:ascii="Times New Roman" w:hAnsi="Times New Roman" w:cs="Times New Roman"/>
          <w:sz w:val="26"/>
          <w:szCs w:val="26"/>
        </w:rPr>
        <w:t>dotycząc</w:t>
      </w:r>
      <w:r w:rsidR="00441CF7" w:rsidRPr="00AD2282">
        <w:rPr>
          <w:rFonts w:ascii="Times New Roman" w:hAnsi="Times New Roman" w:cs="Times New Roman"/>
          <w:sz w:val="26"/>
          <w:szCs w:val="26"/>
        </w:rPr>
        <w:t>e</w:t>
      </w:r>
      <w:r w:rsidRPr="00AD2282">
        <w:rPr>
          <w:rFonts w:ascii="Times New Roman" w:hAnsi="Times New Roman" w:cs="Times New Roman"/>
          <w:sz w:val="26"/>
          <w:szCs w:val="26"/>
        </w:rPr>
        <w:t xml:space="preserve"> aktualnej sytuacji prawnej gruntów</w:t>
      </w:r>
      <w:r w:rsidR="00D31CB9" w:rsidRPr="00AD2282">
        <w:rPr>
          <w:rFonts w:ascii="Times New Roman" w:hAnsi="Times New Roman" w:cs="Times New Roman"/>
          <w:sz w:val="26"/>
          <w:szCs w:val="26"/>
        </w:rPr>
        <w:t>,</w:t>
      </w:r>
      <w:r w:rsidRPr="00AD2282">
        <w:rPr>
          <w:rFonts w:ascii="Times New Roman" w:hAnsi="Times New Roman" w:cs="Times New Roman"/>
          <w:sz w:val="26"/>
          <w:szCs w:val="26"/>
        </w:rPr>
        <w:t xml:space="preserve"> na których zlokalizowane są rodzinne ogrody działkowe w Warszawie. </w:t>
      </w:r>
    </w:p>
    <w:p w:rsidR="00441CF7" w:rsidRPr="00AD2282" w:rsidRDefault="00441CF7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>Wyrażamy swoje głębokie zaniepokojenie sytuacją prawną tych gruntów spowodowaną prowadzon</w:t>
      </w:r>
      <w:r w:rsidR="00967EBC" w:rsidRPr="00AD2282">
        <w:rPr>
          <w:rFonts w:ascii="Times New Roman" w:hAnsi="Times New Roman" w:cs="Times New Roman"/>
          <w:sz w:val="26"/>
          <w:szCs w:val="26"/>
        </w:rPr>
        <w:t xml:space="preserve">ymi postępowaniami dekretowymi i </w:t>
      </w:r>
      <w:r w:rsidRPr="00AD2282">
        <w:rPr>
          <w:rFonts w:ascii="Times New Roman" w:hAnsi="Times New Roman" w:cs="Times New Roman"/>
          <w:sz w:val="26"/>
          <w:szCs w:val="26"/>
        </w:rPr>
        <w:t xml:space="preserve">innymi </w:t>
      </w:r>
      <w:r w:rsidR="00967EBC" w:rsidRPr="00AD2282">
        <w:rPr>
          <w:rFonts w:ascii="Times New Roman" w:hAnsi="Times New Roman" w:cs="Times New Roman"/>
          <w:sz w:val="26"/>
          <w:szCs w:val="26"/>
        </w:rPr>
        <w:t>roszcze</w:t>
      </w:r>
      <w:r w:rsidR="00F200D4">
        <w:rPr>
          <w:rFonts w:ascii="Times New Roman" w:hAnsi="Times New Roman" w:cs="Times New Roman"/>
          <w:sz w:val="26"/>
          <w:szCs w:val="26"/>
        </w:rPr>
        <w:t>niami</w:t>
      </w:r>
      <w:r w:rsidRPr="00AD2282">
        <w:rPr>
          <w:rFonts w:ascii="Times New Roman" w:hAnsi="Times New Roman" w:cs="Times New Roman"/>
          <w:sz w:val="26"/>
          <w:szCs w:val="26"/>
        </w:rPr>
        <w:t xml:space="preserve"> byłych właścicieli, postępowaniami sądowymi o wydanie nieruchomości prowadzonymi z inicjatywy m.st. Warszawy czy też Skarbu Państwa – Prezydenta m.st. Warszawy. </w:t>
      </w:r>
    </w:p>
    <w:p w:rsidR="00441CF7" w:rsidRPr="00AD2282" w:rsidRDefault="00441CF7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>Okręgowy Zarząd Mazowiecki Polskiego Związku Działkowców od dawna zabiegał o podjęcie rozmów i znalezienie wspólnej płaszczyzny porozumienia w rozwiązaniu tych palących dla działkowców problemów. Nie bez trudu udało się doprowadzić do powoła</w:t>
      </w:r>
      <w:r w:rsidR="00967EBC" w:rsidRPr="00AD2282">
        <w:rPr>
          <w:rFonts w:ascii="Times New Roman" w:hAnsi="Times New Roman" w:cs="Times New Roman"/>
          <w:sz w:val="26"/>
          <w:szCs w:val="26"/>
        </w:rPr>
        <w:t>nia</w:t>
      </w:r>
      <w:r w:rsidRPr="00AD2282">
        <w:rPr>
          <w:rFonts w:ascii="Times New Roman" w:hAnsi="Times New Roman" w:cs="Times New Roman"/>
          <w:sz w:val="26"/>
          <w:szCs w:val="26"/>
        </w:rPr>
        <w:t xml:space="preserve"> przez Panią </w:t>
      </w:r>
      <w:r w:rsidR="00AC7406">
        <w:rPr>
          <w:rFonts w:ascii="Times New Roman" w:hAnsi="Times New Roman" w:cs="Times New Roman"/>
          <w:sz w:val="26"/>
          <w:szCs w:val="26"/>
        </w:rPr>
        <w:t xml:space="preserve">Prezydent </w:t>
      </w:r>
      <w:r w:rsidR="00782D7F" w:rsidRPr="00AD2282">
        <w:rPr>
          <w:rFonts w:ascii="Times New Roman" w:hAnsi="Times New Roman" w:cs="Times New Roman"/>
          <w:sz w:val="26"/>
          <w:szCs w:val="26"/>
        </w:rPr>
        <w:t>Z</w:t>
      </w:r>
      <w:r w:rsidRPr="00AD2282">
        <w:rPr>
          <w:rFonts w:ascii="Times New Roman" w:hAnsi="Times New Roman" w:cs="Times New Roman"/>
          <w:sz w:val="26"/>
          <w:szCs w:val="26"/>
        </w:rPr>
        <w:t xml:space="preserve">espołu do spraw współpracy m.st. Warszawy z Rodzinnymi Ogrodami Działkowymi. </w:t>
      </w:r>
    </w:p>
    <w:p w:rsidR="00FE347D" w:rsidRPr="00AD2282" w:rsidRDefault="00782D7F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 xml:space="preserve">W dniu 16 czerwca </w:t>
      </w:r>
      <w:proofErr w:type="spellStart"/>
      <w:r w:rsidRPr="00AD2282">
        <w:rPr>
          <w:rFonts w:ascii="Times New Roman" w:hAnsi="Times New Roman" w:cs="Times New Roman"/>
          <w:sz w:val="26"/>
          <w:szCs w:val="26"/>
        </w:rPr>
        <w:t>br</w:t>
      </w:r>
      <w:proofErr w:type="spellEnd"/>
      <w:r w:rsidRPr="00AD2282">
        <w:rPr>
          <w:rFonts w:ascii="Times New Roman" w:hAnsi="Times New Roman" w:cs="Times New Roman"/>
          <w:sz w:val="26"/>
          <w:szCs w:val="26"/>
        </w:rPr>
        <w:t xml:space="preserve"> odbyło się długo oczekiwane pierwsze</w:t>
      </w:r>
      <w:r w:rsidR="00AD2282">
        <w:rPr>
          <w:rFonts w:ascii="Times New Roman" w:hAnsi="Times New Roman" w:cs="Times New Roman"/>
          <w:sz w:val="26"/>
          <w:szCs w:val="26"/>
        </w:rPr>
        <w:t xml:space="preserve"> posiedzenie rzeczonego Zespołu, na którym </w:t>
      </w:r>
      <w:r w:rsidRPr="00AD2282">
        <w:rPr>
          <w:rFonts w:ascii="Times New Roman" w:hAnsi="Times New Roman" w:cs="Times New Roman"/>
          <w:sz w:val="26"/>
          <w:szCs w:val="26"/>
        </w:rPr>
        <w:t xml:space="preserve">przedstawiciel </w:t>
      </w:r>
      <w:r w:rsidR="00AC7406">
        <w:rPr>
          <w:rFonts w:ascii="Times New Roman" w:hAnsi="Times New Roman" w:cs="Times New Roman"/>
          <w:sz w:val="26"/>
          <w:szCs w:val="26"/>
        </w:rPr>
        <w:t xml:space="preserve">Prezydenta </w:t>
      </w:r>
      <w:r w:rsidRPr="00AD2282">
        <w:rPr>
          <w:rFonts w:ascii="Times New Roman" w:hAnsi="Times New Roman" w:cs="Times New Roman"/>
          <w:sz w:val="26"/>
          <w:szCs w:val="26"/>
        </w:rPr>
        <w:t>– Dyrektor Biura Gospodarowania Nieruchomościami Pan Marcin Bajko wskazał, iż zagrożon</w:t>
      </w:r>
      <w:r w:rsidR="00967EBC" w:rsidRPr="00AD2282">
        <w:rPr>
          <w:rFonts w:ascii="Times New Roman" w:hAnsi="Times New Roman" w:cs="Times New Roman"/>
          <w:sz w:val="26"/>
          <w:szCs w:val="26"/>
        </w:rPr>
        <w:t>ych</w:t>
      </w:r>
      <w:r w:rsidRPr="00AD2282">
        <w:rPr>
          <w:rFonts w:ascii="Times New Roman" w:hAnsi="Times New Roman" w:cs="Times New Roman"/>
          <w:sz w:val="26"/>
          <w:szCs w:val="26"/>
        </w:rPr>
        <w:t xml:space="preserve"> jest ponad 80% powierzchni warszawskich ROD, gdyż położon</w:t>
      </w:r>
      <w:r w:rsidR="00607350" w:rsidRPr="00AD2282">
        <w:rPr>
          <w:rFonts w:ascii="Times New Roman" w:hAnsi="Times New Roman" w:cs="Times New Roman"/>
          <w:sz w:val="26"/>
          <w:szCs w:val="26"/>
        </w:rPr>
        <w:t>e</w:t>
      </w:r>
      <w:r w:rsidRPr="00AD2282">
        <w:rPr>
          <w:rFonts w:ascii="Times New Roman" w:hAnsi="Times New Roman" w:cs="Times New Roman"/>
          <w:sz w:val="26"/>
          <w:szCs w:val="26"/>
        </w:rPr>
        <w:t xml:space="preserve"> </w:t>
      </w:r>
      <w:r w:rsidR="00607350" w:rsidRPr="00AD2282">
        <w:rPr>
          <w:rFonts w:ascii="Times New Roman" w:hAnsi="Times New Roman" w:cs="Times New Roman"/>
          <w:sz w:val="26"/>
          <w:szCs w:val="26"/>
        </w:rPr>
        <w:t>są</w:t>
      </w:r>
      <w:r w:rsidRPr="00AD2282">
        <w:rPr>
          <w:rFonts w:ascii="Times New Roman" w:hAnsi="Times New Roman" w:cs="Times New Roman"/>
          <w:sz w:val="26"/>
          <w:szCs w:val="26"/>
        </w:rPr>
        <w:t xml:space="preserve"> na terenie </w:t>
      </w:r>
      <w:r w:rsidR="00AC7406">
        <w:rPr>
          <w:rFonts w:ascii="Times New Roman" w:hAnsi="Times New Roman" w:cs="Times New Roman"/>
          <w:sz w:val="26"/>
          <w:szCs w:val="26"/>
        </w:rPr>
        <w:t>objętych dekretem</w:t>
      </w:r>
      <w:r w:rsidR="000362BB" w:rsidRPr="00AD2282">
        <w:rPr>
          <w:rFonts w:ascii="Times New Roman" w:hAnsi="Times New Roman" w:cs="Times New Roman"/>
          <w:sz w:val="26"/>
          <w:szCs w:val="26"/>
        </w:rPr>
        <w:t xml:space="preserve"> Bieruta</w:t>
      </w:r>
      <w:r w:rsidRPr="00AD2282">
        <w:rPr>
          <w:rFonts w:ascii="Times New Roman" w:hAnsi="Times New Roman" w:cs="Times New Roman"/>
          <w:sz w:val="26"/>
          <w:szCs w:val="26"/>
        </w:rPr>
        <w:t xml:space="preserve"> oraz </w:t>
      </w:r>
      <w:r w:rsidR="000362BB" w:rsidRPr="00AD2282">
        <w:rPr>
          <w:rFonts w:ascii="Times New Roman" w:hAnsi="Times New Roman" w:cs="Times New Roman"/>
          <w:sz w:val="26"/>
          <w:szCs w:val="26"/>
        </w:rPr>
        <w:t xml:space="preserve">na </w:t>
      </w:r>
      <w:r w:rsidRPr="00AD2282">
        <w:rPr>
          <w:rFonts w:ascii="Times New Roman" w:hAnsi="Times New Roman" w:cs="Times New Roman"/>
          <w:sz w:val="26"/>
          <w:szCs w:val="26"/>
        </w:rPr>
        <w:t>terenach wywłaszczonych, co do których byli właściciele domagają się uznania wywłaszczenia ich za bezprawne.</w:t>
      </w:r>
    </w:p>
    <w:p w:rsidR="00607350" w:rsidRPr="00AD2282" w:rsidRDefault="00FE347D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lastRenderedPageBreak/>
        <w:t xml:space="preserve">Mamy świadomość, iż nie wszystkie rodzinne ogrody działkowe w Warszawie uda się uchronić przed </w:t>
      </w:r>
      <w:r w:rsidR="000362BB" w:rsidRPr="00AD2282">
        <w:rPr>
          <w:rFonts w:ascii="Times New Roman" w:hAnsi="Times New Roman" w:cs="Times New Roman"/>
          <w:sz w:val="26"/>
          <w:szCs w:val="26"/>
        </w:rPr>
        <w:t>skutkami roszczeń byłych właścicieli.</w:t>
      </w:r>
      <w:r w:rsidRPr="00AD2282">
        <w:rPr>
          <w:rFonts w:ascii="Times New Roman" w:hAnsi="Times New Roman" w:cs="Times New Roman"/>
          <w:sz w:val="26"/>
          <w:szCs w:val="26"/>
        </w:rPr>
        <w:t xml:space="preserve"> Chcemy jednak brać czynny udział w postępowaniach dotyczących zwrotu nieruchomości, aby mieć pewność, </w:t>
      </w:r>
      <w:r w:rsidR="000362BB" w:rsidRPr="00AD2282">
        <w:rPr>
          <w:rFonts w:ascii="Times New Roman" w:hAnsi="Times New Roman" w:cs="Times New Roman"/>
          <w:sz w:val="26"/>
          <w:szCs w:val="26"/>
        </w:rPr>
        <w:t>że</w:t>
      </w:r>
      <w:r w:rsidRPr="00AD2282">
        <w:rPr>
          <w:rFonts w:ascii="Times New Roman" w:hAnsi="Times New Roman" w:cs="Times New Roman"/>
          <w:sz w:val="26"/>
          <w:szCs w:val="26"/>
        </w:rPr>
        <w:t xml:space="preserve"> </w:t>
      </w:r>
      <w:r w:rsidR="000362BB" w:rsidRPr="00AD2282">
        <w:rPr>
          <w:rFonts w:ascii="Times New Roman" w:hAnsi="Times New Roman" w:cs="Times New Roman"/>
          <w:sz w:val="26"/>
          <w:szCs w:val="26"/>
        </w:rPr>
        <w:t xml:space="preserve">w konkretnej sytuacji faktycznej i prawnej </w:t>
      </w:r>
      <w:r w:rsidRPr="00AD2282">
        <w:rPr>
          <w:rFonts w:ascii="Times New Roman" w:hAnsi="Times New Roman" w:cs="Times New Roman"/>
          <w:sz w:val="26"/>
          <w:szCs w:val="26"/>
        </w:rPr>
        <w:t xml:space="preserve">likwidacja ROD </w:t>
      </w:r>
      <w:r w:rsidR="00607350" w:rsidRPr="00AD2282">
        <w:rPr>
          <w:rFonts w:ascii="Times New Roman" w:hAnsi="Times New Roman" w:cs="Times New Roman"/>
          <w:sz w:val="26"/>
          <w:szCs w:val="26"/>
        </w:rPr>
        <w:t>będzie</w:t>
      </w:r>
      <w:r w:rsidRPr="00AD2282">
        <w:rPr>
          <w:rFonts w:ascii="Times New Roman" w:hAnsi="Times New Roman" w:cs="Times New Roman"/>
          <w:sz w:val="26"/>
          <w:szCs w:val="26"/>
        </w:rPr>
        <w:t xml:space="preserve"> jedyn</w:t>
      </w:r>
      <w:r w:rsidR="00607350" w:rsidRPr="00AD2282">
        <w:rPr>
          <w:rFonts w:ascii="Times New Roman" w:hAnsi="Times New Roman" w:cs="Times New Roman"/>
          <w:sz w:val="26"/>
          <w:szCs w:val="26"/>
        </w:rPr>
        <w:t>ym</w:t>
      </w:r>
      <w:r w:rsidRPr="00AD2282">
        <w:rPr>
          <w:rFonts w:ascii="Times New Roman" w:hAnsi="Times New Roman" w:cs="Times New Roman"/>
          <w:sz w:val="26"/>
          <w:szCs w:val="26"/>
        </w:rPr>
        <w:t xml:space="preserve"> możliwym rozwiązaniem oraz dla odpowiedniego zabezpieczenia praw działkowców i Związku. </w:t>
      </w:r>
    </w:p>
    <w:p w:rsidR="00484B96" w:rsidRPr="00AD2282" w:rsidRDefault="00574F9A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>Na spotkaniu z Panią</w:t>
      </w:r>
      <w:r w:rsidR="00AC7406">
        <w:rPr>
          <w:rFonts w:ascii="Times New Roman" w:hAnsi="Times New Roman" w:cs="Times New Roman"/>
          <w:sz w:val="26"/>
          <w:szCs w:val="26"/>
        </w:rPr>
        <w:t xml:space="preserve"> Prezydent</w:t>
      </w:r>
      <w:r w:rsidRPr="00AD2282">
        <w:rPr>
          <w:rFonts w:ascii="Times New Roman" w:hAnsi="Times New Roman" w:cs="Times New Roman"/>
          <w:sz w:val="26"/>
          <w:szCs w:val="26"/>
        </w:rPr>
        <w:t xml:space="preserve"> w październiku 2013r. uzgodniono, iż urzędnicy </w:t>
      </w:r>
      <w:r w:rsidR="00D31CB9" w:rsidRPr="00AD2282">
        <w:rPr>
          <w:rFonts w:ascii="Times New Roman" w:hAnsi="Times New Roman" w:cs="Times New Roman"/>
          <w:sz w:val="26"/>
          <w:szCs w:val="26"/>
        </w:rPr>
        <w:t xml:space="preserve">dołożą starań, </w:t>
      </w:r>
      <w:r w:rsidRPr="00AD2282">
        <w:rPr>
          <w:rFonts w:ascii="Times New Roman" w:hAnsi="Times New Roman" w:cs="Times New Roman"/>
          <w:sz w:val="26"/>
          <w:szCs w:val="26"/>
        </w:rPr>
        <w:t xml:space="preserve">aby informować PZD </w:t>
      </w:r>
      <w:r w:rsidR="00607350" w:rsidRPr="00AD2282">
        <w:rPr>
          <w:rFonts w:ascii="Times New Roman" w:hAnsi="Times New Roman" w:cs="Times New Roman"/>
          <w:sz w:val="26"/>
          <w:szCs w:val="26"/>
        </w:rPr>
        <w:t>o wszczętych</w:t>
      </w:r>
      <w:r w:rsidRPr="00AD2282">
        <w:rPr>
          <w:rFonts w:ascii="Times New Roman" w:hAnsi="Times New Roman" w:cs="Times New Roman"/>
          <w:sz w:val="26"/>
          <w:szCs w:val="26"/>
        </w:rPr>
        <w:t xml:space="preserve"> postępowaniach. </w:t>
      </w:r>
      <w:r w:rsidR="00782D7F" w:rsidRPr="00AD2282">
        <w:rPr>
          <w:rFonts w:ascii="Times New Roman" w:hAnsi="Times New Roman" w:cs="Times New Roman"/>
          <w:sz w:val="26"/>
          <w:szCs w:val="26"/>
        </w:rPr>
        <w:t>Niestety, z głębokim niepokojem przyjęliśmy</w:t>
      </w:r>
      <w:r w:rsidR="00484B96" w:rsidRPr="00AD2282">
        <w:rPr>
          <w:rFonts w:ascii="Times New Roman" w:hAnsi="Times New Roman" w:cs="Times New Roman"/>
          <w:sz w:val="26"/>
          <w:szCs w:val="26"/>
        </w:rPr>
        <w:t>, iż</w:t>
      </w:r>
      <w:r w:rsidRPr="00AD2282">
        <w:rPr>
          <w:rFonts w:ascii="Times New Roman" w:hAnsi="Times New Roman" w:cs="Times New Roman"/>
          <w:sz w:val="26"/>
          <w:szCs w:val="26"/>
        </w:rPr>
        <w:t xml:space="preserve"> </w:t>
      </w:r>
      <w:r w:rsidR="00484B96" w:rsidRPr="00AD2282">
        <w:rPr>
          <w:rFonts w:ascii="Times New Roman" w:hAnsi="Times New Roman" w:cs="Times New Roman"/>
          <w:sz w:val="26"/>
          <w:szCs w:val="26"/>
        </w:rPr>
        <w:t xml:space="preserve">przedstawiciele m.st. Warszawy nie chcą informować działkowców o prowadzonych postępowaniach, mimo iż pisemnie się o </w:t>
      </w:r>
      <w:r w:rsidR="00607350" w:rsidRPr="00AD2282">
        <w:rPr>
          <w:rFonts w:ascii="Times New Roman" w:hAnsi="Times New Roman" w:cs="Times New Roman"/>
          <w:sz w:val="26"/>
          <w:szCs w:val="26"/>
        </w:rPr>
        <w:t>to</w:t>
      </w:r>
      <w:r w:rsidR="00484B96" w:rsidRPr="00AD2282">
        <w:rPr>
          <w:rFonts w:ascii="Times New Roman" w:hAnsi="Times New Roman" w:cs="Times New Roman"/>
          <w:sz w:val="26"/>
          <w:szCs w:val="26"/>
        </w:rPr>
        <w:t xml:space="preserve"> zwróciliśmy. </w:t>
      </w:r>
      <w:r w:rsidR="00AC7406">
        <w:rPr>
          <w:rFonts w:ascii="Times New Roman" w:hAnsi="Times New Roman" w:cs="Times New Roman"/>
          <w:sz w:val="26"/>
          <w:szCs w:val="26"/>
        </w:rPr>
        <w:t>A słowa p. d</w:t>
      </w:r>
      <w:r w:rsidR="00FE347D" w:rsidRPr="00AD2282">
        <w:rPr>
          <w:rFonts w:ascii="Times New Roman" w:hAnsi="Times New Roman" w:cs="Times New Roman"/>
          <w:sz w:val="26"/>
          <w:szCs w:val="26"/>
        </w:rPr>
        <w:t>yrektora Bajko, iż „</w:t>
      </w:r>
      <w:r w:rsidR="00FE347D" w:rsidRPr="00AD2282">
        <w:rPr>
          <w:rStyle w:val="Uwydatnienie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są bardziej priorytetowe sprawy niż działkowcy i ROD” </w:t>
      </w:r>
      <w:r w:rsidRPr="00AD2282">
        <w:rPr>
          <w:rFonts w:ascii="Times New Roman" w:hAnsi="Times New Roman" w:cs="Times New Roman"/>
          <w:sz w:val="26"/>
          <w:szCs w:val="26"/>
        </w:rPr>
        <w:t xml:space="preserve">wypowiedziane na spotkaniu Zespołu </w:t>
      </w:r>
      <w:r w:rsidR="00FE347D" w:rsidRPr="00AD2282">
        <w:rPr>
          <w:rFonts w:ascii="Times New Roman" w:hAnsi="Times New Roman" w:cs="Times New Roman"/>
          <w:sz w:val="26"/>
          <w:szCs w:val="26"/>
        </w:rPr>
        <w:t xml:space="preserve">wywołały wręcz zażenowanie. </w:t>
      </w:r>
      <w:r w:rsidRPr="00AD2282">
        <w:rPr>
          <w:rFonts w:ascii="Times New Roman" w:hAnsi="Times New Roman" w:cs="Times New Roman"/>
          <w:sz w:val="26"/>
          <w:szCs w:val="26"/>
        </w:rPr>
        <w:t>Nie sposób ignorować faktu, że lawina postępowań dotyczących zwrotu nieruchomości ruszyła</w:t>
      </w:r>
      <w:r w:rsidR="00925084" w:rsidRPr="00AD2282">
        <w:rPr>
          <w:rFonts w:ascii="Times New Roman" w:hAnsi="Times New Roman" w:cs="Times New Roman"/>
          <w:sz w:val="26"/>
          <w:szCs w:val="26"/>
        </w:rPr>
        <w:t xml:space="preserve"> i wydawane są pierwsze decyzje ustanawiające prawo użytkowania wieczystego dla byłych właścicieli nieruchomości, czego konsekwencją ma być likwidacja ROD. </w:t>
      </w:r>
      <w:r w:rsidR="00607350" w:rsidRPr="00AD2282">
        <w:rPr>
          <w:rFonts w:ascii="Times New Roman" w:hAnsi="Times New Roman" w:cs="Times New Roman"/>
          <w:sz w:val="26"/>
          <w:szCs w:val="26"/>
        </w:rPr>
        <w:t>Jeżeli PZD dowiaduje się o prowadzonym postępowaniu dopiero na końcowym jego etapie, przed samym wydaniem decyzji</w:t>
      </w:r>
      <w:r w:rsidR="000362BB" w:rsidRPr="00AD2282">
        <w:rPr>
          <w:rFonts w:ascii="Times New Roman" w:hAnsi="Times New Roman" w:cs="Times New Roman"/>
          <w:sz w:val="26"/>
          <w:szCs w:val="26"/>
        </w:rPr>
        <w:t>,</w:t>
      </w:r>
      <w:r w:rsidR="00607350" w:rsidRPr="00AD2282">
        <w:rPr>
          <w:rFonts w:ascii="Times New Roman" w:hAnsi="Times New Roman" w:cs="Times New Roman"/>
          <w:sz w:val="26"/>
          <w:szCs w:val="26"/>
        </w:rPr>
        <w:t xml:space="preserve"> to praktycznie uniemożliwia się </w:t>
      </w:r>
      <w:r w:rsidR="00F200D4">
        <w:rPr>
          <w:rFonts w:ascii="Times New Roman" w:hAnsi="Times New Roman" w:cs="Times New Roman"/>
          <w:sz w:val="26"/>
          <w:szCs w:val="26"/>
        </w:rPr>
        <w:t>PZD</w:t>
      </w:r>
      <w:r w:rsidR="00607350" w:rsidRPr="00AD2282">
        <w:rPr>
          <w:rFonts w:ascii="Times New Roman" w:hAnsi="Times New Roman" w:cs="Times New Roman"/>
          <w:sz w:val="26"/>
          <w:szCs w:val="26"/>
        </w:rPr>
        <w:t xml:space="preserve"> jakiekolwiek działania. </w:t>
      </w:r>
      <w:r w:rsidR="00925084" w:rsidRPr="00AD2282">
        <w:rPr>
          <w:rFonts w:ascii="Times New Roman" w:hAnsi="Times New Roman" w:cs="Times New Roman"/>
          <w:sz w:val="26"/>
          <w:szCs w:val="26"/>
        </w:rPr>
        <w:t>Dlatego też n</w:t>
      </w:r>
      <w:r w:rsidRPr="00AD2282">
        <w:rPr>
          <w:rFonts w:ascii="Times New Roman" w:hAnsi="Times New Roman" w:cs="Times New Roman"/>
          <w:sz w:val="26"/>
          <w:szCs w:val="26"/>
        </w:rPr>
        <w:t xml:space="preserve">ie można już rozmów odkładać na później, </w:t>
      </w:r>
      <w:r w:rsidR="000362BB" w:rsidRPr="00AD2282">
        <w:rPr>
          <w:rFonts w:ascii="Times New Roman" w:hAnsi="Times New Roman" w:cs="Times New Roman"/>
          <w:sz w:val="26"/>
          <w:szCs w:val="26"/>
        </w:rPr>
        <w:t xml:space="preserve">wręcz niezwłocznie trzeba wypracowywać procedurę współpracy </w:t>
      </w:r>
      <w:r w:rsidR="00381BB1" w:rsidRPr="00AD2282">
        <w:rPr>
          <w:rFonts w:ascii="Times New Roman" w:hAnsi="Times New Roman" w:cs="Times New Roman"/>
          <w:sz w:val="26"/>
          <w:szCs w:val="26"/>
        </w:rPr>
        <w:t>skoro</w:t>
      </w:r>
      <w:r w:rsidRPr="00AD2282">
        <w:rPr>
          <w:rFonts w:ascii="Times New Roman" w:hAnsi="Times New Roman" w:cs="Times New Roman"/>
          <w:sz w:val="26"/>
          <w:szCs w:val="26"/>
        </w:rPr>
        <w:t xml:space="preserve"> </w:t>
      </w:r>
      <w:r w:rsidR="000362BB" w:rsidRPr="00AD2282">
        <w:rPr>
          <w:rFonts w:ascii="Times New Roman" w:hAnsi="Times New Roman" w:cs="Times New Roman"/>
          <w:sz w:val="26"/>
          <w:szCs w:val="26"/>
        </w:rPr>
        <w:t>postępowania już się toczą</w:t>
      </w:r>
      <w:r w:rsidR="00D31CB9" w:rsidRPr="00AD22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5B3B" w:rsidRPr="00AD2282" w:rsidRDefault="00765B3B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>Na powyższe nakłada się również problem nieuwzględniania rodzinnych ogrodów działkowych w studium i planach zagospodarowywania przestrzennego Warszawy. W najlepszym przypadku tereny ogrodów opisywane są w tych dokumentach jako zieleń miejska urządzona, a w wielu przypadkach nieruchomości te przeznacza się pod budownictwo. Takie działania to preludium</w:t>
      </w:r>
      <w:r w:rsidR="00B45164" w:rsidRPr="00AD2282">
        <w:rPr>
          <w:rFonts w:ascii="Times New Roman" w:hAnsi="Times New Roman" w:cs="Times New Roman"/>
          <w:sz w:val="26"/>
          <w:szCs w:val="26"/>
        </w:rPr>
        <w:t xml:space="preserve"> do likwidacji ogrodów i jasny sygnał, że miasto nie widzi możliwości utrzymania ogrodów w dotychczasowym kształcie i rozmiarze. Tymczasem przeznaczenie terenu ogrodu w miejscowym planie zagospodarowania przestrzennego pod zieleń działkową uchroniłoby ogrody prze</w:t>
      </w:r>
      <w:r w:rsidR="00F200D4">
        <w:rPr>
          <w:rFonts w:ascii="Times New Roman" w:hAnsi="Times New Roman" w:cs="Times New Roman"/>
          <w:sz w:val="26"/>
          <w:szCs w:val="26"/>
        </w:rPr>
        <w:t>d</w:t>
      </w:r>
      <w:r w:rsidR="00B45164" w:rsidRPr="00AD2282">
        <w:rPr>
          <w:rFonts w:ascii="Times New Roman" w:hAnsi="Times New Roman" w:cs="Times New Roman"/>
          <w:sz w:val="26"/>
          <w:szCs w:val="26"/>
        </w:rPr>
        <w:t xml:space="preserve"> zwrotem gruntów byłym właścicielom, jednak o tym nikt pamiętać nie chce. </w:t>
      </w:r>
    </w:p>
    <w:p w:rsidR="005B0707" w:rsidRPr="00AD2282" w:rsidRDefault="005B0707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 xml:space="preserve">Pragniemy również zwrócić uwagę na opieszałość w rozpatrywaniu wniosków o wydanie decyzji w trybie art. 76 ustawy z dnia 13 grudnia 2013r. (Dz.U.2014.40) </w:t>
      </w:r>
      <w:r w:rsidRPr="00AD2282">
        <w:rPr>
          <w:rFonts w:ascii="Times New Roman" w:hAnsi="Times New Roman" w:cs="Times New Roman"/>
          <w:i/>
          <w:sz w:val="26"/>
          <w:szCs w:val="26"/>
        </w:rPr>
        <w:t>o rodzinnych ogrodach działkowych</w:t>
      </w:r>
      <w:r w:rsidR="00F200D4">
        <w:rPr>
          <w:rFonts w:ascii="Times New Roman" w:hAnsi="Times New Roman" w:cs="Times New Roman"/>
          <w:i/>
          <w:sz w:val="26"/>
          <w:szCs w:val="26"/>
        </w:rPr>
        <w:t>,</w:t>
      </w:r>
      <w:r w:rsidRPr="00AD2282">
        <w:rPr>
          <w:rFonts w:ascii="Times New Roman" w:hAnsi="Times New Roman" w:cs="Times New Roman"/>
          <w:sz w:val="26"/>
          <w:szCs w:val="26"/>
        </w:rPr>
        <w:t xml:space="preserve"> stwierdzających nabycie przez Polski Związek Działkowców prawa użytkowania gruntów, na których zlokalizowane są rodzinne ogrody działkowe. </w:t>
      </w:r>
      <w:r w:rsidR="00FE0B38" w:rsidRPr="00AD2282">
        <w:rPr>
          <w:rFonts w:ascii="Times New Roman" w:hAnsi="Times New Roman" w:cs="Times New Roman"/>
          <w:sz w:val="26"/>
          <w:szCs w:val="26"/>
        </w:rPr>
        <w:t>Pierwsze w</w:t>
      </w:r>
      <w:r w:rsidRPr="00AD2282">
        <w:rPr>
          <w:rFonts w:ascii="Times New Roman" w:hAnsi="Times New Roman" w:cs="Times New Roman"/>
          <w:sz w:val="26"/>
          <w:szCs w:val="26"/>
        </w:rPr>
        <w:t>nioski</w:t>
      </w:r>
      <w:r w:rsidR="00FE0B38" w:rsidRPr="00AD2282">
        <w:rPr>
          <w:rFonts w:ascii="Times New Roman" w:hAnsi="Times New Roman" w:cs="Times New Roman"/>
          <w:sz w:val="26"/>
          <w:szCs w:val="26"/>
        </w:rPr>
        <w:t xml:space="preserve"> złożono 16 kwietnia 2014r. </w:t>
      </w:r>
      <w:r w:rsidR="00607350" w:rsidRPr="00AD2282">
        <w:rPr>
          <w:rFonts w:ascii="Times New Roman" w:hAnsi="Times New Roman" w:cs="Times New Roman"/>
          <w:sz w:val="26"/>
          <w:szCs w:val="26"/>
        </w:rPr>
        <w:t>(d</w:t>
      </w:r>
      <w:r w:rsidR="00AC7406">
        <w:rPr>
          <w:rFonts w:ascii="Times New Roman" w:hAnsi="Times New Roman" w:cs="Times New Roman"/>
          <w:sz w:val="26"/>
          <w:szCs w:val="26"/>
        </w:rPr>
        <w:t>zielnica Mokotów i Śródmieście), ale</w:t>
      </w:r>
      <w:r w:rsidR="00FE0B38" w:rsidRPr="00AD2282">
        <w:rPr>
          <w:rFonts w:ascii="Times New Roman" w:hAnsi="Times New Roman" w:cs="Times New Roman"/>
          <w:sz w:val="26"/>
          <w:szCs w:val="26"/>
        </w:rPr>
        <w:t xml:space="preserve"> do chwili obecnej nie mamy żadnych informacj</w:t>
      </w:r>
      <w:r w:rsidR="00607350" w:rsidRPr="00AD2282">
        <w:rPr>
          <w:rFonts w:ascii="Times New Roman" w:hAnsi="Times New Roman" w:cs="Times New Roman"/>
          <w:sz w:val="26"/>
          <w:szCs w:val="26"/>
        </w:rPr>
        <w:t xml:space="preserve">i o przebiegu tych postępowań. </w:t>
      </w:r>
      <w:r w:rsidR="00AC7406">
        <w:rPr>
          <w:rFonts w:ascii="Times New Roman" w:hAnsi="Times New Roman" w:cs="Times New Roman"/>
          <w:sz w:val="26"/>
          <w:szCs w:val="26"/>
        </w:rPr>
        <w:t>Uważamy, że</w:t>
      </w:r>
      <w:r w:rsidR="00607350" w:rsidRPr="00AD2282">
        <w:rPr>
          <w:rFonts w:ascii="Times New Roman" w:hAnsi="Times New Roman" w:cs="Times New Roman"/>
          <w:sz w:val="26"/>
          <w:szCs w:val="26"/>
        </w:rPr>
        <w:t xml:space="preserve"> uregulowanie praw do nieruchomości nie tylko zapewni spokojne funkcjonowanie i rozwój ogrodów, ale również pozwoli zakończyć </w:t>
      </w:r>
      <w:r w:rsidR="00381BB1" w:rsidRPr="00AD2282">
        <w:rPr>
          <w:rFonts w:ascii="Times New Roman" w:hAnsi="Times New Roman" w:cs="Times New Roman"/>
          <w:sz w:val="26"/>
          <w:szCs w:val="26"/>
        </w:rPr>
        <w:t>szereg prowadzonych postę</w:t>
      </w:r>
      <w:r w:rsidR="00607350" w:rsidRPr="00AD2282">
        <w:rPr>
          <w:rFonts w:ascii="Times New Roman" w:hAnsi="Times New Roman" w:cs="Times New Roman"/>
          <w:sz w:val="26"/>
          <w:szCs w:val="26"/>
        </w:rPr>
        <w:t xml:space="preserve">powań sądowych o wydanie nieruchomości, które zupełnie niepotrzebnie angażują obecnie siły prawne zarówno m.st. Warszawy, jak i PZD. </w:t>
      </w:r>
    </w:p>
    <w:p w:rsidR="00925084" w:rsidRPr="00AD2282" w:rsidRDefault="00607350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>W ko</w:t>
      </w:r>
      <w:r w:rsidR="00AC7406">
        <w:rPr>
          <w:rFonts w:ascii="Times New Roman" w:hAnsi="Times New Roman" w:cs="Times New Roman"/>
          <w:sz w:val="26"/>
          <w:szCs w:val="26"/>
        </w:rPr>
        <w:t>ntekście przywołanych problemów</w:t>
      </w:r>
      <w:r w:rsidRPr="00AD2282">
        <w:rPr>
          <w:rFonts w:ascii="Times New Roman" w:hAnsi="Times New Roman" w:cs="Times New Roman"/>
          <w:sz w:val="26"/>
          <w:szCs w:val="26"/>
        </w:rPr>
        <w:t xml:space="preserve"> warto przypomnieć, że d</w:t>
      </w:r>
      <w:r w:rsidR="00484B96" w:rsidRPr="00AD2282">
        <w:rPr>
          <w:rFonts w:ascii="Times New Roman" w:hAnsi="Times New Roman" w:cs="Times New Roman"/>
          <w:sz w:val="26"/>
          <w:szCs w:val="26"/>
        </w:rPr>
        <w:t xml:space="preserve">ziałkowcy użytkujący działki w warszawskich rodzinnych ogrodach działkowych to mieszkańcy Warszawy, </w:t>
      </w:r>
      <w:r w:rsidRPr="00AD2282">
        <w:rPr>
          <w:rFonts w:ascii="Times New Roman" w:hAnsi="Times New Roman" w:cs="Times New Roman"/>
          <w:sz w:val="26"/>
          <w:szCs w:val="26"/>
        </w:rPr>
        <w:t>którzy tu żyją</w:t>
      </w:r>
      <w:r w:rsidR="00484B96" w:rsidRPr="00AD2282">
        <w:rPr>
          <w:rFonts w:ascii="Times New Roman" w:hAnsi="Times New Roman" w:cs="Times New Roman"/>
          <w:sz w:val="26"/>
          <w:szCs w:val="26"/>
        </w:rPr>
        <w:t>, płac</w:t>
      </w:r>
      <w:r w:rsidRPr="00AD2282">
        <w:rPr>
          <w:rFonts w:ascii="Times New Roman" w:hAnsi="Times New Roman" w:cs="Times New Roman"/>
          <w:sz w:val="26"/>
          <w:szCs w:val="26"/>
        </w:rPr>
        <w:t xml:space="preserve">ą </w:t>
      </w:r>
      <w:r w:rsidR="00484B96" w:rsidRPr="00AD2282">
        <w:rPr>
          <w:rFonts w:ascii="Times New Roman" w:hAnsi="Times New Roman" w:cs="Times New Roman"/>
          <w:sz w:val="26"/>
          <w:szCs w:val="26"/>
        </w:rPr>
        <w:t>podatki, głosuj</w:t>
      </w:r>
      <w:r w:rsidRPr="00AD2282">
        <w:rPr>
          <w:rFonts w:ascii="Times New Roman" w:hAnsi="Times New Roman" w:cs="Times New Roman"/>
          <w:sz w:val="26"/>
          <w:szCs w:val="26"/>
        </w:rPr>
        <w:t>ą</w:t>
      </w:r>
      <w:r w:rsidR="00484B96" w:rsidRPr="00AD2282">
        <w:rPr>
          <w:rFonts w:ascii="Times New Roman" w:hAnsi="Times New Roman" w:cs="Times New Roman"/>
          <w:sz w:val="26"/>
          <w:szCs w:val="26"/>
        </w:rPr>
        <w:t xml:space="preserve">. Kwestia przyszłości rodzinnych </w:t>
      </w:r>
      <w:r w:rsidR="00484B96" w:rsidRPr="00AD2282">
        <w:rPr>
          <w:rFonts w:ascii="Times New Roman" w:hAnsi="Times New Roman" w:cs="Times New Roman"/>
          <w:sz w:val="26"/>
          <w:szCs w:val="26"/>
        </w:rPr>
        <w:lastRenderedPageBreak/>
        <w:t>ogrodów działkowych to nie tylko problem gruntów, ale przede wszystkim</w:t>
      </w:r>
      <w:r w:rsidRPr="00AD2282">
        <w:rPr>
          <w:rFonts w:ascii="Times New Roman" w:hAnsi="Times New Roman" w:cs="Times New Roman"/>
          <w:sz w:val="26"/>
          <w:szCs w:val="26"/>
        </w:rPr>
        <w:t xml:space="preserve"> ważna</w:t>
      </w:r>
      <w:r w:rsidR="00484B96" w:rsidRPr="00AD2282">
        <w:rPr>
          <w:rFonts w:ascii="Times New Roman" w:hAnsi="Times New Roman" w:cs="Times New Roman"/>
          <w:sz w:val="26"/>
          <w:szCs w:val="26"/>
        </w:rPr>
        <w:t xml:space="preserve"> kwestia społeczna. Społeczność działkowców warszawskich to </w:t>
      </w:r>
      <w:r w:rsidR="00AC7406">
        <w:rPr>
          <w:rFonts w:ascii="Times New Roman" w:hAnsi="Times New Roman" w:cs="Times New Roman"/>
          <w:sz w:val="26"/>
          <w:szCs w:val="26"/>
        </w:rPr>
        <w:t>kilkudziesięcio</w:t>
      </w:r>
      <w:r w:rsidR="00484B96" w:rsidRPr="00AD2282">
        <w:rPr>
          <w:rFonts w:ascii="Times New Roman" w:hAnsi="Times New Roman" w:cs="Times New Roman"/>
          <w:sz w:val="26"/>
          <w:szCs w:val="26"/>
        </w:rPr>
        <w:t>tysięczna grupa, skupiająca nie tylko faktycznych użytkowników działek, ale również ich rodziny, znajomych i wszystkie osoby, które korzystają z rodzinnych ogrodów działkowych jako miejsc wypoczynku, jak również miejsc spacerowych.</w:t>
      </w:r>
      <w:r w:rsidR="00D31CB9" w:rsidRPr="00AD2282">
        <w:rPr>
          <w:rFonts w:ascii="Times New Roman" w:hAnsi="Times New Roman" w:cs="Times New Roman"/>
          <w:sz w:val="26"/>
          <w:szCs w:val="26"/>
        </w:rPr>
        <w:t xml:space="preserve"> </w:t>
      </w:r>
      <w:r w:rsidR="00484B96" w:rsidRPr="00AD2282">
        <w:rPr>
          <w:rFonts w:ascii="Times New Roman" w:hAnsi="Times New Roman" w:cs="Times New Roman"/>
          <w:sz w:val="26"/>
          <w:szCs w:val="26"/>
        </w:rPr>
        <w:t xml:space="preserve"> </w:t>
      </w:r>
      <w:r w:rsidR="00D31CB9" w:rsidRPr="00AD2282">
        <w:rPr>
          <w:rFonts w:ascii="Times New Roman" w:hAnsi="Times New Roman" w:cs="Times New Roman"/>
          <w:sz w:val="26"/>
          <w:szCs w:val="26"/>
        </w:rPr>
        <w:t xml:space="preserve">Likwidacja rodzinnych ogrodów działkowych uderzy w setki rodzin o </w:t>
      </w:r>
      <w:r w:rsidR="00185AF7">
        <w:rPr>
          <w:rFonts w:ascii="Times New Roman" w:hAnsi="Times New Roman" w:cs="Times New Roman"/>
          <w:sz w:val="26"/>
          <w:szCs w:val="26"/>
        </w:rPr>
        <w:t>niejednokrotnie</w:t>
      </w:r>
      <w:r w:rsidR="00D31CB9" w:rsidRPr="00AD2282">
        <w:rPr>
          <w:rFonts w:ascii="Times New Roman" w:hAnsi="Times New Roman" w:cs="Times New Roman"/>
          <w:sz w:val="26"/>
          <w:szCs w:val="26"/>
        </w:rPr>
        <w:t xml:space="preserve"> słabszym statusie społecznym, gdyż działkowcy to często osoby, dla których działka jest jedynym dostępnym finansowo miejscem </w:t>
      </w:r>
      <w:r w:rsidRPr="00AD2282">
        <w:rPr>
          <w:rFonts w:ascii="Times New Roman" w:hAnsi="Times New Roman" w:cs="Times New Roman"/>
          <w:sz w:val="26"/>
          <w:szCs w:val="26"/>
        </w:rPr>
        <w:t xml:space="preserve">odpoczynku i </w:t>
      </w:r>
      <w:r w:rsidR="00D31CB9" w:rsidRPr="00AD2282">
        <w:rPr>
          <w:rFonts w:ascii="Times New Roman" w:hAnsi="Times New Roman" w:cs="Times New Roman"/>
          <w:sz w:val="26"/>
          <w:szCs w:val="26"/>
        </w:rPr>
        <w:t xml:space="preserve">spędzania wolnego czasu. </w:t>
      </w:r>
      <w:r w:rsidR="00F200D4">
        <w:rPr>
          <w:rFonts w:ascii="Times New Roman" w:hAnsi="Times New Roman" w:cs="Times New Roman"/>
          <w:sz w:val="26"/>
          <w:szCs w:val="26"/>
        </w:rPr>
        <w:t xml:space="preserve">Trudno </w:t>
      </w:r>
      <w:r w:rsidR="00381BB1" w:rsidRPr="00AD2282">
        <w:rPr>
          <w:rFonts w:ascii="Times New Roman" w:hAnsi="Times New Roman" w:cs="Times New Roman"/>
          <w:sz w:val="26"/>
          <w:szCs w:val="26"/>
        </w:rPr>
        <w:t>zatem oczekiwać, aby działkowcy biernie i spokojnie przyglądali się próbom likwidacji ogrodów wszystkimi możliwymi sposobami.</w:t>
      </w:r>
    </w:p>
    <w:p w:rsidR="00925084" w:rsidRPr="00AD2282" w:rsidRDefault="00925084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>OZM PZD wraz ze wszystkim ogrodami działkowymi z Warszawy wyraż</w:t>
      </w:r>
      <w:r w:rsidR="00F200D4">
        <w:rPr>
          <w:rFonts w:ascii="Times New Roman" w:hAnsi="Times New Roman" w:cs="Times New Roman"/>
          <w:sz w:val="26"/>
          <w:szCs w:val="26"/>
        </w:rPr>
        <w:t>aj</w:t>
      </w:r>
      <w:r w:rsidRPr="00AD2282">
        <w:rPr>
          <w:rFonts w:ascii="Times New Roman" w:hAnsi="Times New Roman" w:cs="Times New Roman"/>
          <w:sz w:val="26"/>
          <w:szCs w:val="26"/>
        </w:rPr>
        <w:t>ą chęć dalszej szerokiej współpracy z m.st. Warszawa, której efektem b</w:t>
      </w:r>
      <w:r w:rsidR="00185AF7">
        <w:rPr>
          <w:rFonts w:ascii="Times New Roman" w:hAnsi="Times New Roman" w:cs="Times New Roman"/>
          <w:sz w:val="26"/>
          <w:szCs w:val="26"/>
        </w:rPr>
        <w:t>ędzie</w:t>
      </w:r>
      <w:r w:rsidRPr="00AD2282">
        <w:rPr>
          <w:rFonts w:ascii="Times New Roman" w:hAnsi="Times New Roman" w:cs="Times New Roman"/>
          <w:sz w:val="26"/>
          <w:szCs w:val="26"/>
        </w:rPr>
        <w:t xml:space="preserve"> rozwój ogrodnictwa działkowego w stolicy. Dialogiem i współpracą, których wolę deklarujemy od dawna, można rozwiązać każdą trudną sytuację. Jednakże zaprezentowane wyżej działania zmuszają Nas do postawienia pytania</w:t>
      </w:r>
      <w:r w:rsidR="00F200D4">
        <w:rPr>
          <w:rFonts w:ascii="Times New Roman" w:hAnsi="Times New Roman" w:cs="Times New Roman"/>
          <w:sz w:val="26"/>
          <w:szCs w:val="26"/>
        </w:rPr>
        <w:t>:</w:t>
      </w:r>
      <w:r w:rsidRPr="00AD2282">
        <w:rPr>
          <w:rFonts w:ascii="Times New Roman" w:hAnsi="Times New Roman" w:cs="Times New Roman"/>
          <w:sz w:val="26"/>
          <w:szCs w:val="26"/>
        </w:rPr>
        <w:t xml:space="preserve"> </w:t>
      </w:r>
      <w:r w:rsidR="00BF5667" w:rsidRPr="00AD2282">
        <w:rPr>
          <w:rFonts w:ascii="Times New Roman" w:hAnsi="Times New Roman" w:cs="Times New Roman"/>
          <w:sz w:val="26"/>
          <w:szCs w:val="26"/>
        </w:rPr>
        <w:t xml:space="preserve">jaka jest polityka m.st. Warszawy w sprawie rodzinnych ogrodów działkowych? Czy m.st. </w:t>
      </w:r>
      <w:r w:rsidR="00185AF7">
        <w:rPr>
          <w:rFonts w:ascii="Times New Roman" w:hAnsi="Times New Roman" w:cs="Times New Roman"/>
          <w:sz w:val="26"/>
          <w:szCs w:val="26"/>
        </w:rPr>
        <w:t xml:space="preserve">Warszawa </w:t>
      </w:r>
      <w:r w:rsidR="00BF5667" w:rsidRPr="00AD2282">
        <w:rPr>
          <w:rFonts w:ascii="Times New Roman" w:hAnsi="Times New Roman" w:cs="Times New Roman"/>
          <w:sz w:val="26"/>
          <w:szCs w:val="26"/>
        </w:rPr>
        <w:t xml:space="preserve">podejmie z działkowcami dialog jak z równym partnerem, czy też dalej będziemy traktowani jak obywatele drugiej kategorii? </w:t>
      </w:r>
    </w:p>
    <w:p w:rsidR="00BF5667" w:rsidRPr="00AD2282" w:rsidRDefault="00BF5667" w:rsidP="00925084">
      <w:pPr>
        <w:jc w:val="both"/>
        <w:rPr>
          <w:rFonts w:ascii="Times New Roman" w:hAnsi="Times New Roman" w:cs="Times New Roman"/>
          <w:sz w:val="26"/>
          <w:szCs w:val="26"/>
        </w:rPr>
      </w:pPr>
      <w:r w:rsidRPr="00AD2282">
        <w:rPr>
          <w:rFonts w:ascii="Times New Roman" w:hAnsi="Times New Roman" w:cs="Times New Roman"/>
          <w:sz w:val="26"/>
          <w:szCs w:val="26"/>
        </w:rPr>
        <w:t xml:space="preserve">Pozostajemy w nadziei, że wielokrotnie powtarzane przez Panią </w:t>
      </w:r>
      <w:r w:rsidR="00AC7406">
        <w:rPr>
          <w:rFonts w:ascii="Times New Roman" w:hAnsi="Times New Roman" w:cs="Times New Roman"/>
          <w:sz w:val="26"/>
          <w:szCs w:val="26"/>
        </w:rPr>
        <w:t xml:space="preserve">Prezydent </w:t>
      </w:r>
      <w:r w:rsidRPr="00AD2282">
        <w:rPr>
          <w:rFonts w:ascii="Times New Roman" w:hAnsi="Times New Roman" w:cs="Times New Roman"/>
          <w:sz w:val="26"/>
          <w:szCs w:val="26"/>
        </w:rPr>
        <w:t>deklaracje „nie krzywdzenia” działkowców nabiorą wymiaru realnej, zrównoważonej polityki miasta zmierzającej nie tylko do zachowania, ale i rozwoju ogrodnictwa działkowego w Warszawie</w:t>
      </w:r>
      <w:r w:rsidR="008665F3" w:rsidRPr="00AD2282">
        <w:rPr>
          <w:rFonts w:ascii="Times New Roman" w:hAnsi="Times New Roman" w:cs="Times New Roman"/>
          <w:sz w:val="26"/>
          <w:szCs w:val="26"/>
        </w:rPr>
        <w:t>,</w:t>
      </w:r>
      <w:r w:rsidRPr="00AD2282">
        <w:rPr>
          <w:rFonts w:ascii="Times New Roman" w:hAnsi="Times New Roman" w:cs="Times New Roman"/>
          <w:sz w:val="26"/>
          <w:szCs w:val="26"/>
        </w:rPr>
        <w:t xml:space="preserve"> którą działkowcy aktywnie będą współtworzyć. </w:t>
      </w:r>
    </w:p>
    <w:p w:rsidR="006D3EA6" w:rsidRDefault="006D3EA6" w:rsidP="00925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CF7" w:rsidRDefault="006D3EA6" w:rsidP="006D3E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poważaniem,</w:t>
      </w:r>
    </w:p>
    <w:p w:rsidR="006D3EA6" w:rsidRDefault="006D3EA6" w:rsidP="00925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EA6" w:rsidRPr="006D3EA6" w:rsidRDefault="006D3EA6" w:rsidP="006D3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EA6">
        <w:rPr>
          <w:rFonts w:ascii="Times New Roman" w:hAnsi="Times New Roman" w:cs="Times New Roman"/>
          <w:b/>
          <w:sz w:val="24"/>
          <w:szCs w:val="24"/>
        </w:rPr>
        <w:t>Okręgowy Zarząd Mazowiecki</w:t>
      </w:r>
    </w:p>
    <w:p w:rsidR="006D3EA6" w:rsidRPr="006D3EA6" w:rsidRDefault="006D3EA6" w:rsidP="006D3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EA6">
        <w:rPr>
          <w:rFonts w:ascii="Times New Roman" w:hAnsi="Times New Roman" w:cs="Times New Roman"/>
          <w:b/>
          <w:sz w:val="24"/>
          <w:szCs w:val="24"/>
        </w:rPr>
        <w:t>Polskiego Związku Działkowców</w:t>
      </w:r>
      <w:bookmarkStart w:id="0" w:name="_GoBack"/>
      <w:bookmarkEnd w:id="0"/>
    </w:p>
    <w:sectPr w:rsidR="006D3EA6" w:rsidRPr="006D3E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41" w:rsidRDefault="00D96C41" w:rsidP="00AD2282">
      <w:pPr>
        <w:spacing w:after="0" w:line="240" w:lineRule="auto"/>
      </w:pPr>
      <w:r>
        <w:separator/>
      </w:r>
    </w:p>
  </w:endnote>
  <w:endnote w:type="continuationSeparator" w:id="0">
    <w:p w:rsidR="00D96C41" w:rsidRDefault="00D96C41" w:rsidP="00AD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59383"/>
      <w:docPartObj>
        <w:docPartGallery w:val="Page Numbers (Bottom of Page)"/>
        <w:docPartUnique/>
      </w:docPartObj>
    </w:sdtPr>
    <w:sdtEndPr/>
    <w:sdtContent>
      <w:p w:rsidR="00AD2282" w:rsidRDefault="00AD22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EA6">
          <w:rPr>
            <w:noProof/>
          </w:rPr>
          <w:t>1</w:t>
        </w:r>
        <w:r>
          <w:fldChar w:fldCharType="end"/>
        </w:r>
      </w:p>
    </w:sdtContent>
  </w:sdt>
  <w:p w:rsidR="00AD2282" w:rsidRDefault="00AD22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41" w:rsidRDefault="00D96C41" w:rsidP="00AD2282">
      <w:pPr>
        <w:spacing w:after="0" w:line="240" w:lineRule="auto"/>
      </w:pPr>
      <w:r>
        <w:separator/>
      </w:r>
    </w:p>
  </w:footnote>
  <w:footnote w:type="continuationSeparator" w:id="0">
    <w:p w:rsidR="00D96C41" w:rsidRDefault="00D96C41" w:rsidP="00AD2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F"/>
    <w:rsid w:val="000362BB"/>
    <w:rsid w:val="00185AF7"/>
    <w:rsid w:val="00274EB9"/>
    <w:rsid w:val="00381BB1"/>
    <w:rsid w:val="003826AA"/>
    <w:rsid w:val="00441CF7"/>
    <w:rsid w:val="00484B96"/>
    <w:rsid w:val="00485F87"/>
    <w:rsid w:val="00512AAF"/>
    <w:rsid w:val="00574F9A"/>
    <w:rsid w:val="005B0707"/>
    <w:rsid w:val="00607350"/>
    <w:rsid w:val="006D3EA6"/>
    <w:rsid w:val="00765B3B"/>
    <w:rsid w:val="00782D7F"/>
    <w:rsid w:val="007A504A"/>
    <w:rsid w:val="008665F3"/>
    <w:rsid w:val="0089706E"/>
    <w:rsid w:val="00925084"/>
    <w:rsid w:val="00967EBC"/>
    <w:rsid w:val="00A80B05"/>
    <w:rsid w:val="00AC7406"/>
    <w:rsid w:val="00AD2282"/>
    <w:rsid w:val="00B45164"/>
    <w:rsid w:val="00BF5667"/>
    <w:rsid w:val="00D31CB9"/>
    <w:rsid w:val="00D96C41"/>
    <w:rsid w:val="00E41EFD"/>
    <w:rsid w:val="00F200D4"/>
    <w:rsid w:val="00F23188"/>
    <w:rsid w:val="00FE0B38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5164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color w:val="339966"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E34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CB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45164"/>
    <w:rPr>
      <w:rFonts w:ascii="Times New Roman" w:eastAsia="Times New Roman" w:hAnsi="Times New Roman" w:cs="Times New Roman"/>
      <w:color w:val="339966"/>
      <w:sz w:val="48"/>
      <w:szCs w:val="24"/>
      <w:lang w:eastAsia="pl-PL"/>
    </w:rPr>
  </w:style>
  <w:style w:type="paragraph" w:styleId="Legenda">
    <w:name w:val="caption"/>
    <w:basedOn w:val="Normalny"/>
    <w:next w:val="Normalny"/>
    <w:qFormat/>
    <w:rsid w:val="00B451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Hipercze">
    <w:name w:val="Hyperlink"/>
    <w:basedOn w:val="Domylnaczcionkaakapitu"/>
    <w:semiHidden/>
    <w:rsid w:val="00B451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282"/>
  </w:style>
  <w:style w:type="paragraph" w:styleId="Stopka">
    <w:name w:val="footer"/>
    <w:basedOn w:val="Normalny"/>
    <w:link w:val="StopkaZnak"/>
    <w:uiPriority w:val="99"/>
    <w:unhideWhenUsed/>
    <w:rsid w:val="00AD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5164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color w:val="339966"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E34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CB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45164"/>
    <w:rPr>
      <w:rFonts w:ascii="Times New Roman" w:eastAsia="Times New Roman" w:hAnsi="Times New Roman" w:cs="Times New Roman"/>
      <w:color w:val="339966"/>
      <w:sz w:val="48"/>
      <w:szCs w:val="24"/>
      <w:lang w:eastAsia="pl-PL"/>
    </w:rPr>
  </w:style>
  <w:style w:type="paragraph" w:styleId="Legenda">
    <w:name w:val="caption"/>
    <w:basedOn w:val="Normalny"/>
    <w:next w:val="Normalny"/>
    <w:qFormat/>
    <w:rsid w:val="00B451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Hipercze">
    <w:name w:val="Hyperlink"/>
    <w:basedOn w:val="Domylnaczcionkaakapitu"/>
    <w:semiHidden/>
    <w:rsid w:val="00B451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282"/>
  </w:style>
  <w:style w:type="paragraph" w:styleId="Stopka">
    <w:name w:val="footer"/>
    <w:basedOn w:val="Normalny"/>
    <w:link w:val="StopkaZnak"/>
    <w:uiPriority w:val="99"/>
    <w:unhideWhenUsed/>
    <w:rsid w:val="00AD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xxx\TEMP\pzd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zowiecki@p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user</cp:lastModifiedBy>
  <cp:revision>3</cp:revision>
  <cp:lastPrinted>2014-06-24T06:38:00Z</cp:lastPrinted>
  <dcterms:created xsi:type="dcterms:W3CDTF">2014-06-25T08:09:00Z</dcterms:created>
  <dcterms:modified xsi:type="dcterms:W3CDTF">2014-06-30T10:38:00Z</dcterms:modified>
</cp:coreProperties>
</file>